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8F" w:rsidRDefault="00430D8F"/>
    <w:p w:rsidR="00430D8F" w:rsidRDefault="00430D8F"/>
    <w:p w:rsidR="00430D8F" w:rsidRDefault="00430D8F"/>
    <w:p w:rsidR="00430D8F" w:rsidRDefault="00430D8F"/>
    <w:p w:rsidR="00430D8F" w:rsidRDefault="00430D8F"/>
    <w:p w:rsidR="00430D8F" w:rsidRDefault="00430D8F"/>
    <w:p w:rsidR="00430D8F" w:rsidRDefault="00430D8F"/>
    <w:p w:rsidR="00430D8F" w:rsidRPr="00430D8F" w:rsidRDefault="00AC44CE" w:rsidP="00430D8F">
      <w:r>
        <w:rPr>
          <w:noProof/>
          <w:lang w:eastAsia="en-GB"/>
        </w:rPr>
        <w:pict>
          <v:rect id="_x0000_s1063" style="position:absolute;margin-left:241pt;margin-top:16.9pt;width:197pt;height:207pt;z-index:251665920" fillcolor="#c0504d" strokecolor="#f2f2f2" strokeweight="3pt">
            <v:shadow on="t" type="perspective" color="#622423" opacity=".5" offset="1pt" offset2="-1pt"/>
          </v:rect>
        </w:pict>
      </w:r>
      <w:r>
        <w:rPr>
          <w:noProof/>
          <w:lang w:eastAsia="en-GB"/>
        </w:rPr>
        <w:pict>
          <v:rect id="_x0000_s1062" style="position:absolute;margin-left:9pt;margin-top:16.9pt;width:197pt;height:207pt;z-index:251664896" fillcolor="#4f81bd" strokecolor="#f2f2f2" strokeweight="3pt">
            <v:shadow on="t" type="perspective" color="#243f60" opacity=".5" offset="1pt" offset2="-1pt"/>
          </v:rect>
        </w:pict>
      </w:r>
    </w:p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AC44CE" w:rsidP="00430D8F">
      <w:r>
        <w:rPr>
          <w:noProof/>
          <w:lang w:eastAsia="en-GB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5" type="#_x0000_t8" style="position:absolute;margin-left:243pt;margin-top:14.05pt;width:195pt;height:205pt;z-index:251667968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lang w:eastAsia="en-GB"/>
        </w:rPr>
        <w:pict>
          <v:shape id="_x0000_s1064" type="#_x0000_t8" style="position:absolute;margin-left:9pt;margin-top:9.05pt;width:195pt;height:205pt;z-index:251666944" fillcolor="#4f81bd" strokecolor="#f2f2f2" strokeweight="3pt">
            <v:shadow on="t" type="perspective" color="#243f60" opacity=".5" offset="1pt" offset2="-1pt"/>
          </v:shape>
        </w:pict>
      </w:r>
    </w:p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Default="00430D8F" w:rsidP="00430D8F"/>
    <w:p w:rsidR="00911CD6" w:rsidRDefault="00430D8F" w:rsidP="00430D8F">
      <w:pPr>
        <w:tabs>
          <w:tab w:val="left" w:pos="1460"/>
        </w:tabs>
      </w:pPr>
      <w:r>
        <w:tab/>
      </w: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  <w:r>
        <w:rPr>
          <w:noProof/>
          <w:lang w:eastAsia="en-GB"/>
        </w:rPr>
        <w:lastRenderedPageBreak/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50pt;margin-top:22pt;width:349pt;height:577pt;z-index:251641344" fillcolor="#c0504d" strokecolor="#f2f2f2" strokeweight="3pt">
            <v:shadow on="t" type="perspective" color="#622423" opacity=".5" offset="1pt" offset2="-1pt"/>
          </v:shape>
        </w:pict>
      </w: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  <w:r>
        <w:rPr>
          <w:noProof/>
          <w:lang w:eastAsia="en-GB"/>
        </w:rPr>
        <w:lastRenderedPageBreak/>
        <w:pict>
          <v:shape id="_x0000_s1031" type="#_x0000_t103" style="position:absolute;margin-left:63.7pt;margin-top:-68.75pt;width:289.55pt;height:724.95pt;rotation:12035487fd;z-index:251642368" fillcolor="#4f81bd" strokecolor="#f2f2f2" strokeweight="3pt">
            <v:shadow on="t" type="perspective" color="#243f60" opacity=".5" offset="1pt" offset2="-1pt"/>
          </v:shape>
        </w:pict>
      </w: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  <w:r>
        <w:rPr>
          <w:noProof/>
          <w:lang w:eastAsia="en-GB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3pt;margin-top:4pt;width:461pt;height:195pt;z-index:251643392" fillcolor="#c0504d" strokecolor="#f2f2f2" strokeweight="3pt">
            <v:shadow on="t" type="perspective" color="#622423" opacity=".5" offset="1pt" offset2="-1pt"/>
          </v:shape>
        </w:pict>
      </w: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</w:p>
    <w:p w:rsidR="00430D8F" w:rsidRDefault="00430D8F" w:rsidP="00430D8F">
      <w:pPr>
        <w:tabs>
          <w:tab w:val="left" w:pos="1460"/>
        </w:tabs>
      </w:pPr>
      <w:r>
        <w:rPr>
          <w:noProof/>
          <w:lang w:eastAsia="en-GB"/>
        </w:rPr>
        <w:pict>
          <v:shape id="_x0000_s1038" type="#_x0000_t13" style="position:absolute;margin-left:30pt;margin-top:576.1pt;width:231pt;height:18pt;z-index:251646464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lang w:eastAsia="en-GB"/>
        </w:rPr>
        <w:pict>
          <v:shape id="_x0000_s1037" type="#_x0000_t13" style="position:absolute;margin-left:20pt;margin-top:422.1pt;width:317pt;height:48pt;z-index:251645440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lang w:eastAsia="en-GB"/>
        </w:rPr>
        <w:pict>
          <v:shape id="_x0000_s1036" type="#_x0000_t13" style="position:absolute;margin-left:20pt;margin-top:264.1pt;width:5in;height:70pt;z-index:251644416" fillcolor="#c0504d" strokecolor="#f2f2f2" strokeweight="3pt">
            <v:shadow on="t" type="perspective" color="#622423" opacity=".5" offset="1pt" offset2="-1pt"/>
          </v:shape>
        </w:pict>
      </w:r>
    </w:p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Default="00430D8F" w:rsidP="00430D8F"/>
    <w:p w:rsidR="00430D8F" w:rsidRDefault="00430D8F" w:rsidP="00430D8F">
      <w:pPr>
        <w:tabs>
          <w:tab w:val="left" w:pos="3600"/>
        </w:tabs>
      </w:pPr>
      <w:r>
        <w:tab/>
      </w:r>
    </w:p>
    <w:p w:rsidR="00430D8F" w:rsidRDefault="00430D8F" w:rsidP="00430D8F">
      <w:pPr>
        <w:tabs>
          <w:tab w:val="left" w:pos="3600"/>
        </w:tabs>
      </w:pPr>
    </w:p>
    <w:p w:rsidR="00430D8F" w:rsidRDefault="00430D8F" w:rsidP="00430D8F">
      <w:pPr>
        <w:tabs>
          <w:tab w:val="left" w:pos="3600"/>
        </w:tabs>
      </w:pPr>
    </w:p>
    <w:p w:rsidR="00430D8F" w:rsidRDefault="00430D8F" w:rsidP="00430D8F">
      <w:pPr>
        <w:tabs>
          <w:tab w:val="left" w:pos="3600"/>
        </w:tabs>
      </w:pPr>
    </w:p>
    <w:p w:rsidR="00430D8F" w:rsidRDefault="00430D8F" w:rsidP="00430D8F">
      <w:pPr>
        <w:tabs>
          <w:tab w:val="left" w:pos="3600"/>
        </w:tabs>
      </w:pPr>
    </w:p>
    <w:p w:rsidR="00430D8F" w:rsidRDefault="00430D8F" w:rsidP="00430D8F">
      <w:pPr>
        <w:tabs>
          <w:tab w:val="left" w:pos="3600"/>
        </w:tabs>
      </w:pPr>
      <w:r>
        <w:rPr>
          <w:noProof/>
          <w:lang w:eastAsia="en-GB"/>
        </w:rPr>
        <w:lastRenderedPageBreak/>
        <w:pict>
          <v:shape id="_x0000_s1039" type="#_x0000_t13" style="position:absolute;margin-left:15pt;margin-top:-9.45pt;width:461pt;height:195pt;z-index:251647488" fillcolor="#4f81bd" strokecolor="#f2f2f2" strokeweight="3pt">
            <v:shadow on="t" type="perspective" color="#243f60" opacity=".5" offset="1pt" offset2="-1pt"/>
          </v:shape>
        </w:pict>
      </w:r>
    </w:p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Default="00430D8F" w:rsidP="00430D8F"/>
    <w:p w:rsidR="00430D8F" w:rsidRDefault="00430D8F" w:rsidP="00430D8F">
      <w:r>
        <w:rPr>
          <w:noProof/>
          <w:lang w:eastAsia="en-GB"/>
        </w:rPr>
        <w:pict>
          <v:shape id="_x0000_s1041" type="#_x0000_t13" style="position:absolute;margin-left:32pt;margin-top:146.45pt;width:317pt;height:48pt;z-index:251649536" fillcolor="#4f81bd" strokecolor="#f2f2f2" strokeweight="3pt">
            <v:shadow on="t" type="perspective" color="#243f60" opacity=".5" offset="1pt" offset2="-1pt"/>
          </v:shape>
        </w:pict>
      </w:r>
      <w:r>
        <w:rPr>
          <w:noProof/>
          <w:lang w:eastAsia="en-GB"/>
        </w:rPr>
        <w:pict>
          <v:shape id="_x0000_s1040" type="#_x0000_t13" style="position:absolute;margin-left:32pt;margin-top:2.45pt;width:5in;height:70pt;z-index:251648512" fillcolor="#4f81bd" strokecolor="#f2f2f2" strokeweight="3pt">
            <v:shadow on="t" type="perspective" color="#243f60" opacity=".5" offset="1pt" offset2="-1pt"/>
          </v:shape>
        </w:pict>
      </w:r>
    </w:p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Pr="00430D8F" w:rsidRDefault="00430D8F" w:rsidP="00430D8F"/>
    <w:p w:rsidR="00430D8F" w:rsidRDefault="00430D8F" w:rsidP="00430D8F"/>
    <w:p w:rsidR="00430D8F" w:rsidRDefault="00430D8F" w:rsidP="00430D8F">
      <w:pPr>
        <w:tabs>
          <w:tab w:val="left" w:pos="4040"/>
        </w:tabs>
      </w:pPr>
      <w:r>
        <w:rPr>
          <w:noProof/>
          <w:lang w:eastAsia="en-GB"/>
        </w:rPr>
        <w:pict>
          <v:shape id="_x0000_s1042" type="#_x0000_t13" style="position:absolute;margin-left:42pt;margin-top:40.05pt;width:231pt;height:18pt;z-index:251650560" fillcolor="#4f81bd" strokecolor="#f2f2f2" strokeweight="3pt">
            <v:shadow on="t" type="perspective" color="#243f60" opacity=".5" offset="1pt" offset2="-1pt"/>
          </v:shape>
        </w:pict>
      </w:r>
      <w:r>
        <w:tab/>
      </w: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836991" w:rsidP="00CB421D">
      <w:pPr>
        <w:tabs>
          <w:tab w:val="left" w:pos="4040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727700" cy="4292600"/>
            <wp:effectExtent l="19050" t="0" r="6350" b="0"/>
            <wp:docPr id="1" name="Picture 1" descr="C:\Documents and Settings\tanyaa.STAFF.001\Local Settings\Temporary Internet Files\Content.IE5\4AMNVCUB\MPj043874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nyaa.STAFF.001\Local Settings\Temporary Internet Files\Content.IE5\4AMNVCUB\MPj04387480000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AC44CE" w:rsidP="00430D8F">
      <w:pPr>
        <w:tabs>
          <w:tab w:val="left" w:pos="4040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91.2pt;margin-top:24.3pt;width:226.8pt;height:81.4pt;z-index:251674112;mso-height-percent:200;mso-height-percent:200;mso-width-relative:margin;mso-height-relative:margin">
            <v:textbox style="mso-fit-shape-to-text:t">
              <w:txbxContent>
                <w:p w:rsidR="00AC44CE" w:rsidRPr="00AC44CE" w:rsidRDefault="00AC44CE" w:rsidP="00AC44CE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Diffusion</w:t>
                  </w:r>
                </w:p>
              </w:txbxContent>
            </v:textbox>
          </v:shape>
        </w:pict>
      </w: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836991" w:rsidP="00430D8F">
      <w:pPr>
        <w:tabs>
          <w:tab w:val="left" w:pos="4040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4076700" cy="6934200"/>
            <wp:effectExtent l="0" t="0" r="0" b="0"/>
            <wp:docPr id="2" name="Picture 3" descr="C:\Documents and Settings\tanyaa.STAFF.001\Local Settings\Temporary Internet Files\Content.IE5\4AMNVCUB\MCHM0024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nyaa.STAFF.001\Local Settings\Temporary Internet Files\Content.IE5\4AMNVCUB\MCHM00247_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CB421D" w:rsidRDefault="00CB421D" w:rsidP="00430D8F">
      <w:pPr>
        <w:tabs>
          <w:tab w:val="left" w:pos="4040"/>
        </w:tabs>
      </w:pPr>
    </w:p>
    <w:p w:rsidR="005927E0" w:rsidRDefault="005927E0" w:rsidP="00430D8F">
      <w:pPr>
        <w:tabs>
          <w:tab w:val="left" w:pos="4040"/>
        </w:tabs>
      </w:pPr>
    </w:p>
    <w:p w:rsidR="005927E0" w:rsidRDefault="005927E0" w:rsidP="00430D8F">
      <w:pPr>
        <w:tabs>
          <w:tab w:val="left" w:pos="4040"/>
        </w:tabs>
      </w:pPr>
      <w:r w:rsidRPr="008D30C6">
        <w:rPr>
          <w:noProof/>
          <w:lang w:val="en-US" w:eastAsia="zh-TW"/>
        </w:rPr>
        <w:lastRenderedPageBreak/>
        <w:pict>
          <v:shape id="_x0000_s1044" type="#_x0000_t202" style="position:absolute;margin-left:0;margin-top:0;width:219.6pt;height:113.15pt;z-index:251651584;mso-height-percent:200;mso-position-horizontal:center;mso-height-percent:200;mso-width-relative:margin;mso-height-relative:margin">
            <v:textbox style="mso-fit-shape-to-text:t">
              <w:txbxContent>
                <w:p w:rsidR="005927E0" w:rsidRPr="005927E0" w:rsidRDefault="005927E0">
                  <w:pPr>
                    <w:rPr>
                      <w:rFonts w:ascii="Arial" w:hAnsi="Arial" w:cs="Arial"/>
                      <w:sz w:val="144"/>
                      <w:szCs w:val="144"/>
                    </w:rPr>
                  </w:pPr>
                  <w:r w:rsidRPr="005927E0">
                    <w:rPr>
                      <w:rFonts w:ascii="Arial" w:hAnsi="Arial" w:cs="Arial"/>
                      <w:sz w:val="144"/>
                      <w:szCs w:val="144"/>
                    </w:rPr>
                    <w:t>Artery</w:t>
                  </w:r>
                </w:p>
              </w:txbxContent>
            </v:textbox>
          </v:shape>
        </w:pict>
      </w:r>
    </w:p>
    <w:p w:rsidR="005927E0" w:rsidRDefault="005927E0" w:rsidP="00430D8F">
      <w:pPr>
        <w:tabs>
          <w:tab w:val="left" w:pos="4040"/>
        </w:tabs>
      </w:pPr>
      <w:r>
        <w:rPr>
          <w:noProof/>
          <w:lang w:eastAsia="en-GB"/>
        </w:rPr>
        <w:pict>
          <v:shape id="_x0000_s1047" type="#_x0000_t202" style="position:absolute;margin-left:66.6pt;margin-top:411.55pt;width:357.8pt;height:113.15pt;z-index:251654656;mso-height-percent:200;mso-height-percent:200;mso-width-relative:margin;mso-height-relative:margin">
            <v:textbox style="mso-fit-shape-to-text:t">
              <w:txbxContent>
                <w:p w:rsidR="005927E0" w:rsidRPr="005927E0" w:rsidRDefault="005927E0" w:rsidP="005927E0">
                  <w:pPr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Capillary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54pt;margin-top:276.05pt;width:292.45pt;height:113.15pt;z-index:251652608;mso-height-percent:200;mso-height-percent:200;mso-width-relative:margin;mso-height-relative:margin">
            <v:textbox style="mso-fit-shape-to-text:t">
              <w:txbxContent>
                <w:p w:rsidR="005927E0" w:rsidRPr="005927E0" w:rsidRDefault="005927E0" w:rsidP="005927E0">
                  <w:pPr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Arteriole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115.8pt;margin-top:128.55pt;width:219.6pt;height:113.15pt;z-index:251653632;mso-height-percent:200;mso-height-percent:200;mso-width-relative:margin;mso-height-relative:margin">
            <v:textbox style="mso-fit-shape-to-text:t">
              <w:txbxContent>
                <w:p w:rsidR="005927E0" w:rsidRPr="005927E0" w:rsidRDefault="005927E0" w:rsidP="005927E0">
                  <w:pPr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Aorta</w:t>
                  </w:r>
                </w:p>
              </w:txbxContent>
            </v:textbox>
          </v:shape>
        </w:pict>
      </w:r>
    </w:p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Default="005927E0" w:rsidP="005927E0"/>
    <w:p w:rsidR="005927E0" w:rsidRDefault="005927E0" w:rsidP="005927E0">
      <w:pPr>
        <w:jc w:val="center"/>
      </w:pPr>
    </w:p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AC44CE" w:rsidP="005927E0">
      <w:r>
        <w:rPr>
          <w:noProof/>
          <w:lang w:eastAsia="en-GB"/>
        </w:rPr>
        <w:pict>
          <v:shape id="_x0000_s1070" type="#_x0000_t202" style="position:absolute;margin-left:38.8pt;margin-top:10.85pt;width:445.8pt;height:81.4pt;z-index:251673088;mso-height-percent:200;mso-height-percent:200;mso-width-relative:margin;mso-height-relative:margin">
            <v:textbox style="mso-fit-shape-to-text:t">
              <w:txbxContent>
                <w:p w:rsidR="00AC44CE" w:rsidRPr="00AC44CE" w:rsidRDefault="00AC44CE" w:rsidP="00AC44CE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Gaseous Exchange</w:t>
                  </w:r>
                </w:p>
              </w:txbxContent>
            </v:textbox>
          </v:shape>
        </w:pict>
      </w:r>
    </w:p>
    <w:p w:rsidR="005927E0" w:rsidRPr="005927E0" w:rsidRDefault="005927E0" w:rsidP="005927E0"/>
    <w:p w:rsidR="005927E0" w:rsidRDefault="005927E0" w:rsidP="005927E0"/>
    <w:p w:rsidR="005927E0" w:rsidRDefault="005927E0" w:rsidP="005927E0">
      <w:pPr>
        <w:tabs>
          <w:tab w:val="left" w:pos="4000"/>
        </w:tabs>
      </w:pPr>
      <w:r>
        <w:tab/>
      </w:r>
    </w:p>
    <w:p w:rsidR="005927E0" w:rsidRDefault="005927E0" w:rsidP="005927E0">
      <w:pPr>
        <w:tabs>
          <w:tab w:val="left" w:pos="4000"/>
        </w:tabs>
      </w:pPr>
      <w:r>
        <w:rPr>
          <w:noProof/>
          <w:lang w:eastAsia="en-GB"/>
        </w:rPr>
        <w:lastRenderedPageBreak/>
        <w:pict>
          <v:shape id="_x0000_s1048" type="#_x0000_t202" style="position:absolute;margin-left:46.05pt;margin-top:-24pt;width:383.35pt;height:113.15pt;z-index:251655680;mso-height-percent:200;mso-height-percent:200;mso-width-relative:margin;mso-height-relative:margin">
            <v:textbox style="mso-fit-shape-to-text:t">
              <w:txbxContent>
                <w:p w:rsidR="005927E0" w:rsidRPr="005927E0" w:rsidRDefault="005927E0" w:rsidP="005927E0">
                  <w:pPr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Vena Cava</w:t>
                  </w:r>
                </w:p>
              </w:txbxContent>
            </v:textbox>
          </v:shape>
        </w:pict>
      </w:r>
    </w:p>
    <w:p w:rsidR="005927E0" w:rsidRDefault="005927E0" w:rsidP="005927E0">
      <w:pPr>
        <w:tabs>
          <w:tab w:val="left" w:pos="4000"/>
        </w:tabs>
      </w:pPr>
    </w:p>
    <w:p w:rsidR="005927E0" w:rsidRDefault="005927E0" w:rsidP="005927E0">
      <w:pPr>
        <w:tabs>
          <w:tab w:val="left" w:pos="4000"/>
        </w:tabs>
      </w:pPr>
      <w:r>
        <w:rPr>
          <w:noProof/>
          <w:lang w:eastAsia="en-GB"/>
        </w:rPr>
        <w:pict>
          <v:shape id="_x0000_s1050" type="#_x0000_t202" style="position:absolute;margin-left:46.45pt;margin-top:192.1pt;width:383.35pt;height:113.15pt;z-index:251657728;mso-height-percent:200;mso-height-percent:200;mso-width-relative:margin;mso-height-relative:margin">
            <v:textbox style="mso-fit-shape-to-text:t">
              <w:txbxContent>
                <w:p w:rsidR="005927E0" w:rsidRPr="005927E0" w:rsidRDefault="005927E0" w:rsidP="005927E0">
                  <w:pPr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Veniole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46.45pt;margin-top:60.1pt;width:176.1pt;height:113.15pt;z-index:251656704;mso-height-percent:200;mso-height-percent:200;mso-width-relative:margin;mso-height-relative:margin">
            <v:textbox style="mso-fit-shape-to-text:t">
              <w:txbxContent>
                <w:p w:rsidR="005927E0" w:rsidRPr="005927E0" w:rsidRDefault="005927E0" w:rsidP="005927E0">
                  <w:pPr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Vein</w:t>
                  </w:r>
                </w:p>
              </w:txbxContent>
            </v:textbox>
          </v:shape>
        </w:pict>
      </w:r>
    </w:p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Pr="005927E0" w:rsidRDefault="005927E0" w:rsidP="005927E0"/>
    <w:p w:rsidR="005927E0" w:rsidRDefault="005927E0" w:rsidP="005927E0"/>
    <w:p w:rsidR="005927E0" w:rsidRDefault="005927E0" w:rsidP="005927E0">
      <w:pPr>
        <w:tabs>
          <w:tab w:val="left" w:pos="2360"/>
        </w:tabs>
      </w:pPr>
      <w:r>
        <w:rPr>
          <w:noProof/>
          <w:lang w:eastAsia="en-GB"/>
        </w:rPr>
        <w:pict>
          <v:shape id="_x0000_s1054" type="#_x0000_t202" style="position:absolute;margin-left:141.25pt;margin-top:252.35pt;width:266.15pt;height:65.55pt;z-index:251661824;mso-height-percent:200;mso-height-percent:200;mso-width-relative:margin;mso-height-relative:margin">
            <v:textbox style="mso-fit-shape-to-text:t">
              <w:txbxContent>
                <w:p w:rsidR="005927E0" w:rsidRPr="005927E0" w:rsidRDefault="005927E0" w:rsidP="005927E0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Left </w:t>
                  </w:r>
                  <w:r w:rsidRPr="005927E0">
                    <w:rPr>
                      <w:rFonts w:ascii="Arial" w:hAnsi="Arial" w:cs="Arial"/>
                      <w:sz w:val="72"/>
                      <w:szCs w:val="72"/>
                    </w:rPr>
                    <w:t>Ventricle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259pt;margin-top:100.35pt;width:228.15pt;height:65.55pt;z-index:251660800;mso-height-percent:200;mso-height-percent:200;mso-width-relative:margin;mso-height-relative:margin">
            <v:textbox style="mso-fit-shape-to-text:t">
              <w:txbxContent>
                <w:p w:rsidR="005927E0" w:rsidRPr="005927E0" w:rsidRDefault="005927E0" w:rsidP="005927E0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>Left</w:t>
                  </w:r>
                  <w:r w:rsidRPr="005927E0">
                    <w:rPr>
                      <w:rFonts w:ascii="Arial" w:hAnsi="Arial" w:cs="Arial"/>
                      <w:sz w:val="72"/>
                      <w:szCs w:val="72"/>
                    </w:rPr>
                    <w:t xml:space="preserve"> Atrium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-29.15pt;margin-top:151.85pt;width:266.15pt;height:65.55pt;z-index:251659776;mso-height-percent:200;mso-height-percent:200;mso-width-relative:margin;mso-height-relative:margin">
            <v:textbox style="mso-fit-shape-to-text:t">
              <w:txbxContent>
                <w:p w:rsidR="005927E0" w:rsidRPr="005927E0" w:rsidRDefault="005927E0" w:rsidP="005927E0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927E0">
                    <w:rPr>
                      <w:rFonts w:ascii="Arial" w:hAnsi="Arial" w:cs="Arial"/>
                      <w:sz w:val="72"/>
                      <w:szCs w:val="72"/>
                    </w:rPr>
                    <w:t>Right Ventricle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41.45pt;margin-top:9.85pt;width:228.15pt;height:65.55pt;z-index:251658752;mso-height-percent:200;mso-height-percent:200;mso-width-relative:margin;mso-height-relative:margin">
            <v:textbox style="mso-fit-shape-to-text:t">
              <w:txbxContent>
                <w:p w:rsidR="005927E0" w:rsidRPr="005927E0" w:rsidRDefault="005927E0" w:rsidP="005927E0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927E0">
                    <w:rPr>
                      <w:rFonts w:ascii="Arial" w:hAnsi="Arial" w:cs="Arial"/>
                      <w:sz w:val="72"/>
                      <w:szCs w:val="72"/>
                    </w:rPr>
                    <w:t>Right Atrium</w:t>
                  </w:r>
                </w:p>
              </w:txbxContent>
            </v:textbox>
          </v:shape>
        </w:pict>
      </w:r>
      <w:r>
        <w:tab/>
      </w:r>
    </w:p>
    <w:p w:rsidR="005927E0" w:rsidRDefault="005927E0" w:rsidP="005927E0">
      <w:pPr>
        <w:tabs>
          <w:tab w:val="left" w:pos="2360"/>
        </w:tabs>
      </w:pPr>
    </w:p>
    <w:p w:rsidR="005927E0" w:rsidRDefault="005927E0" w:rsidP="005927E0">
      <w:pPr>
        <w:tabs>
          <w:tab w:val="left" w:pos="2360"/>
        </w:tabs>
      </w:pPr>
    </w:p>
    <w:p w:rsidR="005927E0" w:rsidRDefault="005927E0" w:rsidP="005927E0">
      <w:pPr>
        <w:tabs>
          <w:tab w:val="left" w:pos="2360"/>
        </w:tabs>
      </w:pPr>
    </w:p>
    <w:p w:rsidR="005927E0" w:rsidRDefault="005927E0" w:rsidP="005927E0">
      <w:pPr>
        <w:tabs>
          <w:tab w:val="left" w:pos="2360"/>
        </w:tabs>
      </w:pPr>
    </w:p>
    <w:p w:rsidR="005927E0" w:rsidRDefault="005927E0" w:rsidP="005927E0">
      <w:pPr>
        <w:tabs>
          <w:tab w:val="left" w:pos="2360"/>
        </w:tabs>
      </w:pPr>
    </w:p>
    <w:p w:rsidR="005927E0" w:rsidRDefault="005927E0" w:rsidP="005927E0">
      <w:pPr>
        <w:tabs>
          <w:tab w:val="left" w:pos="2360"/>
        </w:tabs>
      </w:pPr>
    </w:p>
    <w:p w:rsidR="005927E0" w:rsidRDefault="005927E0" w:rsidP="005927E0">
      <w:pPr>
        <w:tabs>
          <w:tab w:val="left" w:pos="2360"/>
        </w:tabs>
      </w:pPr>
    </w:p>
    <w:p w:rsidR="005927E0" w:rsidRDefault="005927E0" w:rsidP="005927E0">
      <w:pPr>
        <w:tabs>
          <w:tab w:val="left" w:pos="2360"/>
        </w:tabs>
      </w:pPr>
    </w:p>
    <w:p w:rsidR="005927E0" w:rsidRDefault="005927E0" w:rsidP="005927E0">
      <w:pPr>
        <w:tabs>
          <w:tab w:val="left" w:pos="2360"/>
        </w:tabs>
      </w:pPr>
    </w:p>
    <w:p w:rsidR="005927E0" w:rsidRDefault="005927E0" w:rsidP="005927E0">
      <w:pPr>
        <w:tabs>
          <w:tab w:val="left" w:pos="2360"/>
        </w:tabs>
      </w:pPr>
    </w:p>
    <w:p w:rsidR="005927E0" w:rsidRDefault="005927E0" w:rsidP="005927E0">
      <w:pPr>
        <w:tabs>
          <w:tab w:val="left" w:pos="2360"/>
        </w:tabs>
      </w:pPr>
    </w:p>
    <w:p w:rsidR="005927E0" w:rsidRDefault="005927E0" w:rsidP="005927E0">
      <w:pPr>
        <w:tabs>
          <w:tab w:val="left" w:pos="2360"/>
        </w:tabs>
      </w:pPr>
      <w:r>
        <w:rPr>
          <w:noProof/>
          <w:lang w:eastAsia="en-GB"/>
        </w:rPr>
        <w:lastRenderedPageBreak/>
        <w:pict>
          <v:shape id="_x0000_s1055" type="#_x0000_t202" style="position:absolute;margin-left:-18.4pt;margin-top:-11.5pt;width:393.8pt;height:81.4pt;z-index:251662848;mso-height-percent:200;mso-height-percent:200;mso-width-relative:margin;mso-height-relative:margin">
            <v:textbox style="mso-fit-shape-to-text:t">
              <w:txbxContent>
                <w:p w:rsidR="005927E0" w:rsidRPr="00AC44CE" w:rsidRDefault="005927E0" w:rsidP="005927E0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AC44CE">
                    <w:rPr>
                      <w:rFonts w:ascii="Arial" w:hAnsi="Arial" w:cs="Arial"/>
                      <w:sz w:val="96"/>
                      <w:szCs w:val="96"/>
                    </w:rPr>
                    <w:t xml:space="preserve">Pulmonary </w:t>
                  </w:r>
                  <w:r w:rsidR="00AC44CE" w:rsidRPr="00AC44CE">
                    <w:rPr>
                      <w:rFonts w:ascii="Arial" w:hAnsi="Arial" w:cs="Arial"/>
                      <w:sz w:val="96"/>
                      <w:szCs w:val="96"/>
                    </w:rPr>
                    <w:t>Artery</w:t>
                  </w:r>
                </w:p>
              </w:txbxContent>
            </v:textbox>
          </v:shape>
        </w:pict>
      </w:r>
    </w:p>
    <w:p w:rsidR="005927E0" w:rsidRDefault="005927E0" w:rsidP="005927E0">
      <w:pPr>
        <w:tabs>
          <w:tab w:val="left" w:pos="2360"/>
        </w:tabs>
      </w:pPr>
    </w:p>
    <w:p w:rsidR="00AC44CE" w:rsidRDefault="00AC44CE" w:rsidP="005927E0">
      <w:pPr>
        <w:tabs>
          <w:tab w:val="left" w:pos="2360"/>
        </w:tabs>
      </w:pPr>
      <w:r>
        <w:rPr>
          <w:noProof/>
          <w:lang w:eastAsia="en-GB"/>
        </w:rPr>
        <w:pict>
          <v:shape id="_x0000_s1069" type="#_x0000_t202" style="position:absolute;margin-left:90.4pt;margin-top:475.1pt;width:397.6pt;height:81.4pt;z-index:251672064;mso-height-percent:200;mso-height-percent:200;mso-width-relative:margin;mso-height-relative:margin">
            <v:textbox style="mso-fit-shape-to-text:t">
              <w:txbxContent>
                <w:p w:rsidR="00AC44CE" w:rsidRPr="00AC44CE" w:rsidRDefault="00AC44CE" w:rsidP="00AC44CE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De-oxygenated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margin-left:-7.9pt;margin-top:381.1pt;width:288.3pt;height:81.4pt;z-index:251671040;mso-height-percent:200;mso-height-percent:200;mso-width-relative:margin;mso-height-relative:margin">
            <v:textbox style="mso-next-textbox:#_x0000_s1068;mso-fit-shape-to-text:t">
              <w:txbxContent>
                <w:p w:rsidR="00AC44CE" w:rsidRPr="00AC44CE" w:rsidRDefault="00AC44CE" w:rsidP="00AC44CE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Oxygenated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-48.45pt;margin-top:259.6pt;width:455.35pt;height:81.4pt;z-index:251670016;mso-height-percent:200;mso-height-percent:200;mso-width-relative:margin;mso-height-relative:margin">
            <v:textbox style="mso-fit-shape-to-text:t">
              <w:txbxContent>
                <w:p w:rsidR="00AC44CE" w:rsidRPr="00AC44CE" w:rsidRDefault="00AC44CE" w:rsidP="00AC44CE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Systemic Circulation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-57.6pt;margin-top:159.1pt;width:495.2pt;height:81.4pt;z-index:251668992;mso-height-percent:200;mso-height-percent:200;mso-width-relative:margin;mso-height-relative:margin">
            <v:textbox style="mso-fit-shape-to-text:t">
              <w:txbxContent>
                <w:p w:rsidR="00AC44CE" w:rsidRPr="00AC44CE" w:rsidRDefault="00AC44CE" w:rsidP="00AC44CE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AC44CE">
                    <w:rPr>
                      <w:rFonts w:ascii="Arial" w:hAnsi="Arial" w:cs="Arial"/>
                      <w:sz w:val="96"/>
                      <w:szCs w:val="96"/>
                    </w:rPr>
                    <w:t xml:space="preserve">Pulmonary </w:t>
                  </w:r>
                  <w:r>
                    <w:rPr>
                      <w:rFonts w:ascii="Arial" w:hAnsi="Arial" w:cs="Arial"/>
                      <w:sz w:val="96"/>
                      <w:szCs w:val="96"/>
                    </w:rPr>
                    <w:t>Circulation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13.05pt;margin-top:46.1pt;width:393.8pt;height:81.4pt;z-index:251663872;mso-height-percent:200;mso-height-percent:200;mso-width-relative:margin;mso-height-relative:margin">
            <v:textbox style="mso-fit-shape-to-text:t">
              <w:txbxContent>
                <w:p w:rsidR="00AC44CE" w:rsidRPr="00AC44CE" w:rsidRDefault="00AC44CE" w:rsidP="00AC44CE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AC44CE">
                    <w:rPr>
                      <w:rFonts w:ascii="Arial" w:hAnsi="Arial" w:cs="Arial"/>
                      <w:sz w:val="96"/>
                      <w:szCs w:val="96"/>
                    </w:rPr>
                    <w:t xml:space="preserve">Pulmonary </w:t>
                  </w:r>
                  <w:r>
                    <w:rPr>
                      <w:rFonts w:ascii="Arial" w:hAnsi="Arial" w:cs="Arial"/>
                      <w:sz w:val="96"/>
                      <w:szCs w:val="96"/>
                    </w:rPr>
                    <w:t>Vein</w:t>
                  </w:r>
                </w:p>
              </w:txbxContent>
            </v:textbox>
          </v:shape>
        </w:pict>
      </w:r>
    </w:p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AC44CE" w:rsidRPr="00AC44CE" w:rsidRDefault="00AC44CE" w:rsidP="00AC44CE"/>
    <w:p w:rsidR="005927E0" w:rsidRDefault="00AC44CE" w:rsidP="00AC44CE">
      <w:pPr>
        <w:tabs>
          <w:tab w:val="left" w:pos="1540"/>
        </w:tabs>
      </w:pPr>
      <w:r>
        <w:tab/>
      </w:r>
    </w:p>
    <w:p w:rsidR="00AC44CE" w:rsidRDefault="00AC44CE" w:rsidP="00AC44CE">
      <w:pPr>
        <w:tabs>
          <w:tab w:val="left" w:pos="1540"/>
        </w:tabs>
      </w:pPr>
    </w:p>
    <w:p w:rsidR="00AC44CE" w:rsidRDefault="00AC44CE" w:rsidP="00AC44CE">
      <w:pPr>
        <w:tabs>
          <w:tab w:val="left" w:pos="1540"/>
        </w:tabs>
      </w:pPr>
    </w:p>
    <w:p w:rsidR="00AC44CE" w:rsidRPr="00AC44CE" w:rsidRDefault="00AC44CE" w:rsidP="00AC44CE">
      <w:pPr>
        <w:tabs>
          <w:tab w:val="left" w:pos="1540"/>
        </w:tabs>
      </w:pPr>
    </w:p>
    <w:sectPr w:rsidR="00AC44CE" w:rsidRPr="00AC44CE" w:rsidSect="00857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6D" w:rsidRDefault="00B2446D" w:rsidP="005927E0">
      <w:pPr>
        <w:spacing w:after="0" w:line="240" w:lineRule="auto"/>
      </w:pPr>
      <w:r>
        <w:separator/>
      </w:r>
    </w:p>
  </w:endnote>
  <w:endnote w:type="continuationSeparator" w:id="1">
    <w:p w:rsidR="00B2446D" w:rsidRDefault="00B2446D" w:rsidP="0059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6D" w:rsidRDefault="00B2446D" w:rsidP="005927E0">
      <w:pPr>
        <w:spacing w:after="0" w:line="240" w:lineRule="auto"/>
      </w:pPr>
      <w:r>
        <w:separator/>
      </w:r>
    </w:p>
  </w:footnote>
  <w:footnote w:type="continuationSeparator" w:id="1">
    <w:p w:rsidR="00B2446D" w:rsidRDefault="00B2446D" w:rsidP="00592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8F"/>
    <w:rsid w:val="000167FD"/>
    <w:rsid w:val="0002392B"/>
    <w:rsid w:val="000429D4"/>
    <w:rsid w:val="000523E5"/>
    <w:rsid w:val="000704EB"/>
    <w:rsid w:val="000D621F"/>
    <w:rsid w:val="000E6C81"/>
    <w:rsid w:val="000E7F5C"/>
    <w:rsid w:val="0010472C"/>
    <w:rsid w:val="00120BE4"/>
    <w:rsid w:val="00124BB6"/>
    <w:rsid w:val="00137D85"/>
    <w:rsid w:val="00140E9D"/>
    <w:rsid w:val="00164F99"/>
    <w:rsid w:val="00175D9F"/>
    <w:rsid w:val="001C5336"/>
    <w:rsid w:val="00235AC4"/>
    <w:rsid w:val="002A52DC"/>
    <w:rsid w:val="002C4C6C"/>
    <w:rsid w:val="002E22C2"/>
    <w:rsid w:val="002E722F"/>
    <w:rsid w:val="0030222F"/>
    <w:rsid w:val="00320857"/>
    <w:rsid w:val="00327042"/>
    <w:rsid w:val="003508E5"/>
    <w:rsid w:val="00353270"/>
    <w:rsid w:val="003966E5"/>
    <w:rsid w:val="0039798A"/>
    <w:rsid w:val="003A45FE"/>
    <w:rsid w:val="003C15D1"/>
    <w:rsid w:val="003D522D"/>
    <w:rsid w:val="003E1AE3"/>
    <w:rsid w:val="003F1B23"/>
    <w:rsid w:val="004061BA"/>
    <w:rsid w:val="00430D8F"/>
    <w:rsid w:val="00443400"/>
    <w:rsid w:val="00484529"/>
    <w:rsid w:val="00491D31"/>
    <w:rsid w:val="004A2B10"/>
    <w:rsid w:val="004B10F2"/>
    <w:rsid w:val="004F071C"/>
    <w:rsid w:val="004F08E4"/>
    <w:rsid w:val="005648CC"/>
    <w:rsid w:val="005927E0"/>
    <w:rsid w:val="00593ECB"/>
    <w:rsid w:val="005A4947"/>
    <w:rsid w:val="005C6BD2"/>
    <w:rsid w:val="005D7BFF"/>
    <w:rsid w:val="006477D5"/>
    <w:rsid w:val="00650B9A"/>
    <w:rsid w:val="006851E8"/>
    <w:rsid w:val="006C0672"/>
    <w:rsid w:val="006C0EF7"/>
    <w:rsid w:val="006C3025"/>
    <w:rsid w:val="00704285"/>
    <w:rsid w:val="007865A7"/>
    <w:rsid w:val="007B3BFD"/>
    <w:rsid w:val="007E4817"/>
    <w:rsid w:val="007F15C6"/>
    <w:rsid w:val="0082096D"/>
    <w:rsid w:val="00836991"/>
    <w:rsid w:val="008472E7"/>
    <w:rsid w:val="008575BE"/>
    <w:rsid w:val="008A66F7"/>
    <w:rsid w:val="008F3F4B"/>
    <w:rsid w:val="008F4EED"/>
    <w:rsid w:val="00911CD6"/>
    <w:rsid w:val="00921E91"/>
    <w:rsid w:val="00934D4C"/>
    <w:rsid w:val="00953E0F"/>
    <w:rsid w:val="00997D6E"/>
    <w:rsid w:val="009B5987"/>
    <w:rsid w:val="009B5A7A"/>
    <w:rsid w:val="009C3813"/>
    <w:rsid w:val="00A508C8"/>
    <w:rsid w:val="00A81881"/>
    <w:rsid w:val="00AC44CE"/>
    <w:rsid w:val="00AF0E7E"/>
    <w:rsid w:val="00AF73F6"/>
    <w:rsid w:val="00B2446D"/>
    <w:rsid w:val="00B52FF8"/>
    <w:rsid w:val="00BC41FF"/>
    <w:rsid w:val="00BC5E27"/>
    <w:rsid w:val="00C61411"/>
    <w:rsid w:val="00C91287"/>
    <w:rsid w:val="00CB421D"/>
    <w:rsid w:val="00CB6EA4"/>
    <w:rsid w:val="00CC2B46"/>
    <w:rsid w:val="00D35CD9"/>
    <w:rsid w:val="00D72F80"/>
    <w:rsid w:val="00DC5BA8"/>
    <w:rsid w:val="00E83ED4"/>
    <w:rsid w:val="00F37205"/>
    <w:rsid w:val="00F97DED"/>
    <w:rsid w:val="00FA531E"/>
    <w:rsid w:val="00FB590B"/>
    <w:rsid w:val="00FB5910"/>
    <w:rsid w:val="00FF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2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7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2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7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College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tanyaa</dc:creator>
  <cp:lastModifiedBy>Kurt</cp:lastModifiedBy>
  <cp:revision>2</cp:revision>
  <dcterms:created xsi:type="dcterms:W3CDTF">2009-10-20T21:22:00Z</dcterms:created>
  <dcterms:modified xsi:type="dcterms:W3CDTF">2009-10-20T21:22:00Z</dcterms:modified>
</cp:coreProperties>
</file>